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80" w:lineRule="exact"/>
        <w:jc w:val="both"/>
        <w:textAlignment w:val="baseline"/>
        <w:rPr>
          <w:rFonts w:ascii="Times New Roman" w:hAnsi="Times New Roman" w:eastAsia="黑体"/>
          <w:sz w:val="32"/>
          <w:szCs w:val="32"/>
          <w:lang w:eastAsia="zh-CN" w:bidi="ar-SA"/>
        </w:rPr>
      </w:pPr>
      <w:r>
        <w:rPr>
          <w:rFonts w:ascii="Times New Roman" w:hAnsi="Times New Roman" w:eastAsia="黑体"/>
          <w:sz w:val="32"/>
          <w:szCs w:val="32"/>
          <w:lang w:eastAsia="zh-CN" w:bidi="ar-SA"/>
        </w:rPr>
        <w:t>附件1</w:t>
      </w:r>
    </w:p>
    <w:p>
      <w:pPr>
        <w:tabs>
          <w:tab w:val="left" w:pos="7532"/>
        </w:tabs>
        <w:overflowPunct w:val="0"/>
        <w:autoSpaceDE w:val="0"/>
        <w:autoSpaceDN w:val="0"/>
        <w:adjustRightInd w:val="0"/>
        <w:spacing w:before="312" w:beforeLines="100" w:after="468" w:afterLines="150" w:line="700" w:lineRule="exact"/>
        <w:jc w:val="center"/>
        <w:textAlignment w:val="bottom"/>
        <w:rPr>
          <w:rFonts w:ascii="Times New Roman" w:hAnsi="Times New Roman" w:eastAsia="小标宋"/>
          <w:sz w:val="44"/>
          <w:szCs w:val="44"/>
          <w:lang w:eastAsia="zh-CN" w:bidi="ar-SA"/>
        </w:rPr>
      </w:pPr>
      <w:r>
        <w:rPr>
          <w:rFonts w:ascii="Times New Roman" w:hAnsi="Times New Roman" w:eastAsia="小标宋"/>
          <w:sz w:val="44"/>
          <w:szCs w:val="44"/>
          <w:lang w:eastAsia="zh-CN" w:bidi="ar-SA"/>
        </w:rPr>
        <w:t>全国老科协科普讲师提高培训班</w:t>
      </w:r>
      <w:r>
        <w:rPr>
          <w:rFonts w:ascii="Times New Roman" w:hAnsi="Times New Roman" w:eastAsia="小标宋"/>
          <w:sz w:val="44"/>
          <w:szCs w:val="44"/>
          <w:lang w:eastAsia="zh-CN" w:bidi="ar-SA"/>
        </w:rPr>
        <w:br w:type="textWrapping"/>
      </w:r>
      <w:r>
        <w:rPr>
          <w:rFonts w:ascii="Times New Roman" w:hAnsi="Times New Roman" w:eastAsia="小标宋"/>
          <w:sz w:val="44"/>
          <w:szCs w:val="44"/>
          <w:lang w:eastAsia="zh-CN" w:bidi="ar-SA"/>
        </w:rPr>
        <w:t>名额分配表</w:t>
      </w:r>
    </w:p>
    <w:p>
      <w:pPr>
        <w:widowControl w:val="0"/>
        <w:spacing w:after="156" w:afterLines="50" w:line="580" w:lineRule="exact"/>
        <w:jc w:val="both"/>
        <w:rPr>
          <w:rFonts w:ascii="Times New Roman" w:hAnsi="Times New Roman" w:eastAsia="黑体"/>
          <w:sz w:val="32"/>
          <w:szCs w:val="32"/>
          <w:lang w:val="zh-CN" w:eastAsia="zh-CN"/>
        </w:rPr>
      </w:pPr>
      <w:r>
        <w:rPr>
          <w:rFonts w:ascii="Times New Roman" w:hAnsi="Times New Roman" w:eastAsia="黑体"/>
          <w:sz w:val="32"/>
          <w:szCs w:val="32"/>
          <w:lang w:val="zh-CN" w:eastAsia="zh-CN"/>
        </w:rPr>
        <w:t>一、各省、自治区、直辖市老科协</w:t>
      </w:r>
    </w:p>
    <w:tbl>
      <w:tblPr>
        <w:tblStyle w:val="3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92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napToGrid w:val="0"/>
                <w:sz w:val="30"/>
                <w:szCs w:val="30"/>
              </w:rPr>
              <w:t>序号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napToGrid w:val="0"/>
                <w:sz w:val="30"/>
                <w:szCs w:val="30"/>
              </w:rPr>
              <w:t>推荐单位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napToGrid w:val="0"/>
                <w:sz w:val="30"/>
                <w:szCs w:val="30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北京市老科技工作者总会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天津市老科技工作者协会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河北省老科技工作者协会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山西省老科技工作者协会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内蒙古自治区老科技工作者协会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辽宁省老科技工作者协会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黑龙江省老科技工作者协会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上海市老科技工作者协会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江苏省老科技工作者协会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浙江省老科技工作者协会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安徽省老科技工作者协会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福建省老科技工作者协会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13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江西省老科技工作者协会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14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山东省老科技工作者协会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15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河南省老科技工作者协会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16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湖北省老科技工作者协会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17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湖南省老科技工作者协会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18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广东省老科技工作者协会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19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广西自治区老科技工作者协会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20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重庆市老科技工作者协会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21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四川省老科技工作者协会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22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云南省老科技工作者协会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23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陕西省老科技教育工作者协会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24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甘肃省老科技工作者协会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25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宁夏自治区老科技工作者协会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26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新疆自治区老科技工作者协会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总计5</w:t>
            </w: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名</w:t>
            </w:r>
          </w:p>
        </w:tc>
      </w:tr>
    </w:tbl>
    <w:p>
      <w:pPr>
        <w:spacing w:after="93" w:afterLines="30" w:line="580" w:lineRule="exact"/>
        <w:rPr>
          <w:rFonts w:ascii="Times New Roman" w:hAnsi="Times New Roman" w:eastAsia="黑体"/>
          <w:sz w:val="32"/>
          <w:szCs w:val="32"/>
          <w:lang w:val="zh-CN" w:eastAsia="zh-CN"/>
        </w:rPr>
      </w:pPr>
    </w:p>
    <w:p>
      <w:pPr>
        <w:spacing w:after="93" w:afterLines="30" w:line="580" w:lineRule="exact"/>
        <w:rPr>
          <w:rFonts w:ascii="Times New Roman" w:hAnsi="Times New Roman" w:eastAsia="黑体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val="zh-CN" w:eastAsia="zh-CN"/>
        </w:rPr>
        <w:t>二、</w:t>
      </w:r>
      <w:r>
        <w:rPr>
          <w:rFonts w:ascii="Times New Roman" w:hAnsi="Times New Roman" w:eastAsia="黑体"/>
          <w:snapToGrid w:val="0"/>
          <w:sz w:val="32"/>
          <w:szCs w:val="32"/>
          <w:lang w:eastAsia="zh-CN"/>
        </w:rPr>
        <w:t>中国老科协各分会和各所属企事业单位老科协</w:t>
      </w:r>
    </w:p>
    <w:p>
      <w:r>
        <w:rPr>
          <w:rFonts w:ascii="Times New Roman" w:hAnsi="Times New Roman" w:eastAsia="仿宋_GB2312"/>
          <w:snapToGrid w:val="0"/>
          <w:sz w:val="32"/>
          <w:szCs w:val="32"/>
          <w:lang w:eastAsia="zh-CN"/>
        </w:rPr>
        <w:t xml:space="preserve">    每单位限报科普演讲老师1人。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01BA"/>
    <w:rsid w:val="10BD4A0A"/>
    <w:rsid w:val="3E8B01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2018-09-11T01:33:00Z</dcterms:created>
  <dc:creator>私を许して足短叶わないか</dc:creator>
  <cp:lastModifiedBy>私を许して足短叶わないか</cp:lastModifiedBy>
  <dcterms:modified xsi:type="dcterms:W3CDTF">2018-09-11T01:35:12Z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